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12" w:lineRule="atLeast"/>
        <w:ind w:left="0" w:right="0" w:firstLine="0"/>
        <w:jc w:val="left"/>
        <w:textAlignment w:val="baseline"/>
        <w:rPr>
          <w:rFonts w:hint="eastAsia" w:ascii="微软雅黑" w:hAnsi="微软雅黑" w:eastAsia="微软雅黑" w:cs="微软雅黑"/>
          <w:b w:val="0"/>
          <w:i w:val="0"/>
          <w:caps w:val="0"/>
          <w:color w:val="303030"/>
          <w:spacing w:val="0"/>
          <w:sz w:val="19"/>
          <w:szCs w:val="19"/>
        </w:rPr>
      </w:pPr>
      <w:r>
        <w:rPr>
          <w:rFonts w:hint="eastAsia" w:ascii="微软雅黑" w:hAnsi="微软雅黑" w:eastAsia="微软雅黑" w:cs="微软雅黑"/>
          <w:b w:val="0"/>
          <w:i w:val="0"/>
          <w:caps w:val="0"/>
          <w:color w:val="303030"/>
          <w:spacing w:val="0"/>
          <w:kern w:val="0"/>
          <w:sz w:val="19"/>
          <w:szCs w:val="19"/>
          <w:shd w:val="clear" w:color="auto" w:fill="FFFFFF"/>
          <w:vertAlign w:val="baseline"/>
          <w:lang w:val="en-US" w:eastAsia="zh-CN" w:bidi="ar-SA"/>
        </w:rPr>
        <w:t>附件：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12" w:lineRule="atLeast"/>
        <w:ind w:left="0" w:right="0" w:firstLine="0"/>
        <w:jc w:val="center"/>
        <w:textAlignment w:val="baseline"/>
        <w:rPr>
          <w:rFonts w:hint="eastAsia" w:ascii="微软雅黑" w:hAnsi="微软雅黑" w:eastAsia="微软雅黑" w:cs="微软雅黑"/>
          <w:b w:val="0"/>
          <w:i w:val="0"/>
          <w:caps w:val="0"/>
          <w:color w:val="303030"/>
          <w:spacing w:val="0"/>
          <w:sz w:val="19"/>
          <w:szCs w:val="19"/>
        </w:rPr>
      </w:pPr>
      <w:r>
        <w:rPr>
          <w:rFonts w:hint="eastAsia" w:ascii="微软雅黑" w:hAnsi="微软雅黑" w:eastAsia="微软雅黑" w:cs="微软雅黑"/>
          <w:b w:val="0"/>
          <w:i w:val="0"/>
          <w:caps w:val="0"/>
          <w:color w:val="303030"/>
          <w:spacing w:val="0"/>
          <w:kern w:val="0"/>
          <w:sz w:val="19"/>
          <w:szCs w:val="19"/>
          <w:shd w:val="clear" w:color="auto" w:fill="FFFFFF"/>
          <w:vertAlign w:val="baseline"/>
          <w:lang w:val="en-US" w:eastAsia="zh-CN" w:bidi="ar-SA"/>
        </w:rPr>
        <w:t>海绵城市建设绩效评价与考核办法（试行）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312" w:lineRule="atLeast"/>
        <w:ind w:left="0" w:leftChars="0" w:right="0" w:rightChars="0" w:firstLine="380" w:firstLineChars="200"/>
        <w:jc w:val="left"/>
        <w:textAlignment w:val="baseline"/>
        <w:outlineLvl w:val="9"/>
        <w:rPr>
          <w:rFonts w:hint="eastAsia" w:ascii="微软雅黑" w:hAnsi="微软雅黑" w:eastAsia="微软雅黑" w:cs="微软雅黑"/>
          <w:b w:val="0"/>
          <w:i w:val="0"/>
          <w:caps w:val="0"/>
          <w:color w:val="303030"/>
          <w:spacing w:val="0"/>
          <w:sz w:val="19"/>
          <w:szCs w:val="19"/>
        </w:rPr>
      </w:pPr>
      <w:r>
        <w:rPr>
          <w:rFonts w:hint="eastAsia" w:ascii="微软雅黑" w:hAnsi="微软雅黑" w:eastAsia="微软雅黑" w:cs="微软雅黑"/>
          <w:b w:val="0"/>
          <w:i w:val="0"/>
          <w:caps w:val="0"/>
          <w:color w:val="303030"/>
          <w:spacing w:val="0"/>
          <w:kern w:val="0"/>
          <w:sz w:val="19"/>
          <w:szCs w:val="19"/>
          <w:shd w:val="clear" w:color="auto" w:fill="FFFFFF"/>
          <w:vertAlign w:val="baseline"/>
          <w:lang w:val="en-US" w:eastAsia="zh-CN" w:bidi="ar-SA"/>
        </w:rPr>
        <w:t>第一条  为推进城市生态文明建设，促进城市规划建设理念转变，科学评价海绵城市建设成效，依据住房城乡建设部《海绵城市建设技术指南》，制定本办法。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312" w:lineRule="atLeast"/>
        <w:ind w:left="0" w:leftChars="0" w:right="0" w:rightChars="0" w:firstLine="380" w:firstLineChars="200"/>
        <w:jc w:val="left"/>
        <w:textAlignment w:val="baseline"/>
        <w:outlineLvl w:val="9"/>
        <w:rPr>
          <w:rFonts w:hint="eastAsia" w:ascii="微软雅黑" w:hAnsi="微软雅黑" w:eastAsia="微软雅黑" w:cs="微软雅黑"/>
          <w:b w:val="0"/>
          <w:i w:val="0"/>
          <w:caps w:val="0"/>
          <w:color w:val="303030"/>
          <w:spacing w:val="0"/>
          <w:sz w:val="19"/>
          <w:szCs w:val="19"/>
        </w:rPr>
      </w:pPr>
      <w:r>
        <w:rPr>
          <w:rFonts w:hint="eastAsia" w:ascii="微软雅黑" w:hAnsi="微软雅黑" w:eastAsia="微软雅黑" w:cs="微软雅黑"/>
          <w:b w:val="0"/>
          <w:i w:val="0"/>
          <w:caps w:val="0"/>
          <w:color w:val="303030"/>
          <w:spacing w:val="0"/>
          <w:kern w:val="0"/>
          <w:sz w:val="19"/>
          <w:szCs w:val="19"/>
          <w:shd w:val="clear" w:color="auto" w:fill="FFFFFF"/>
          <w:vertAlign w:val="baseline"/>
          <w:lang w:val="en-US" w:eastAsia="zh-CN" w:bidi="ar-SA"/>
        </w:rPr>
        <w:t>第二条  按照住房城乡建设部《海绵城市建设技术指南》要求开展海绵城市建设的城市，应依据本办法对建设效果进行绩效评价与考核。</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312" w:lineRule="atLeast"/>
        <w:ind w:left="0" w:leftChars="0" w:right="0" w:rightChars="0" w:firstLine="380" w:firstLineChars="200"/>
        <w:jc w:val="left"/>
        <w:textAlignment w:val="baseline"/>
        <w:outlineLvl w:val="9"/>
        <w:rPr>
          <w:rFonts w:hint="eastAsia" w:ascii="微软雅黑" w:hAnsi="微软雅黑" w:eastAsia="微软雅黑" w:cs="微软雅黑"/>
          <w:b w:val="0"/>
          <w:i w:val="0"/>
          <w:caps w:val="0"/>
          <w:color w:val="303030"/>
          <w:spacing w:val="0"/>
          <w:sz w:val="19"/>
          <w:szCs w:val="19"/>
        </w:rPr>
      </w:pPr>
      <w:r>
        <w:rPr>
          <w:rFonts w:hint="eastAsia" w:ascii="微软雅黑" w:hAnsi="微软雅黑" w:eastAsia="微软雅黑" w:cs="微软雅黑"/>
          <w:b w:val="0"/>
          <w:i w:val="0"/>
          <w:caps w:val="0"/>
          <w:color w:val="303030"/>
          <w:spacing w:val="0"/>
          <w:kern w:val="0"/>
          <w:sz w:val="19"/>
          <w:szCs w:val="19"/>
          <w:shd w:val="clear" w:color="auto" w:fill="FFFFFF"/>
          <w:vertAlign w:val="baseline"/>
          <w:lang w:val="en-US" w:eastAsia="zh-CN" w:bidi="ar-SA"/>
        </w:rPr>
        <w:t>第三条  住房城乡建设部负责指导和监督各地海绵城市建设工作，并对海绵城市建设绩效评价与考核情况进行抽查；省级住房城乡建设主管部门负责具体实施地区海绵城市建设绩效评价与考核。</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312" w:lineRule="atLeast"/>
        <w:ind w:left="0" w:leftChars="0" w:right="0" w:rightChars="0" w:firstLine="380" w:firstLineChars="200"/>
        <w:jc w:val="left"/>
        <w:textAlignment w:val="baseline"/>
        <w:outlineLvl w:val="9"/>
        <w:rPr>
          <w:rFonts w:hint="eastAsia" w:ascii="微软雅黑" w:hAnsi="微软雅黑" w:eastAsia="微软雅黑" w:cs="微软雅黑"/>
          <w:b w:val="0"/>
          <w:i w:val="0"/>
          <w:caps w:val="0"/>
          <w:color w:val="303030"/>
          <w:spacing w:val="0"/>
          <w:sz w:val="19"/>
          <w:szCs w:val="19"/>
        </w:rPr>
      </w:pPr>
      <w:r>
        <w:rPr>
          <w:rFonts w:hint="eastAsia" w:ascii="微软雅黑" w:hAnsi="微软雅黑" w:eastAsia="微软雅黑" w:cs="微软雅黑"/>
          <w:b w:val="0"/>
          <w:i w:val="0"/>
          <w:caps w:val="0"/>
          <w:color w:val="303030"/>
          <w:spacing w:val="0"/>
          <w:kern w:val="0"/>
          <w:sz w:val="19"/>
          <w:szCs w:val="19"/>
          <w:shd w:val="clear" w:color="auto" w:fill="FFFFFF"/>
          <w:vertAlign w:val="baseline"/>
          <w:lang w:val="en-US" w:eastAsia="zh-CN" w:bidi="ar-SA"/>
        </w:rPr>
        <w:t>第四条  海绵城市建设绩效评价与考核，坚持客观公正、科学合理、公平透明、实事求是的原则；采取实地考察、查阅资料及监测数据分析相结合的方式。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312" w:lineRule="atLeast"/>
        <w:ind w:left="0" w:leftChars="0" w:right="0" w:rightChars="0" w:firstLine="380" w:firstLineChars="200"/>
        <w:jc w:val="left"/>
        <w:textAlignment w:val="baseline"/>
        <w:outlineLvl w:val="9"/>
        <w:rPr>
          <w:rFonts w:hint="eastAsia" w:ascii="微软雅黑" w:hAnsi="微软雅黑" w:eastAsia="微软雅黑" w:cs="微软雅黑"/>
          <w:b w:val="0"/>
          <w:i w:val="0"/>
          <w:caps w:val="0"/>
          <w:color w:val="303030"/>
          <w:spacing w:val="0"/>
          <w:sz w:val="19"/>
          <w:szCs w:val="19"/>
        </w:rPr>
      </w:pPr>
      <w:r>
        <w:rPr>
          <w:rFonts w:hint="eastAsia" w:ascii="微软雅黑" w:hAnsi="微软雅黑" w:eastAsia="微软雅黑" w:cs="微软雅黑"/>
          <w:b w:val="0"/>
          <w:i w:val="0"/>
          <w:caps w:val="0"/>
          <w:color w:val="303030"/>
          <w:spacing w:val="0"/>
          <w:kern w:val="0"/>
          <w:sz w:val="19"/>
          <w:szCs w:val="19"/>
          <w:shd w:val="clear" w:color="auto" w:fill="FFFFFF"/>
          <w:vertAlign w:val="baseline"/>
          <w:lang w:val="en-US" w:eastAsia="zh-CN" w:bidi="ar-SA"/>
        </w:rPr>
        <w:t>第五条  海绵城市建设绩效评价与考核指标分为水生态、水环境、水资源、水安全、制度建设及执行情况、显示度六个方面，具体指标、要求和方法见附件。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312" w:lineRule="atLeast"/>
        <w:ind w:left="0" w:leftChars="0" w:right="0" w:rightChars="0" w:firstLine="380" w:firstLineChars="200"/>
        <w:jc w:val="left"/>
        <w:textAlignment w:val="baseline"/>
        <w:outlineLvl w:val="9"/>
        <w:rPr>
          <w:rFonts w:hint="eastAsia" w:ascii="微软雅黑" w:hAnsi="微软雅黑" w:eastAsia="微软雅黑" w:cs="微软雅黑"/>
          <w:b w:val="0"/>
          <w:i w:val="0"/>
          <w:caps w:val="0"/>
          <w:color w:val="303030"/>
          <w:spacing w:val="0"/>
          <w:sz w:val="19"/>
          <w:szCs w:val="19"/>
        </w:rPr>
      </w:pPr>
      <w:r>
        <w:rPr>
          <w:rFonts w:hint="eastAsia" w:ascii="微软雅黑" w:hAnsi="微软雅黑" w:eastAsia="微软雅黑" w:cs="微软雅黑"/>
          <w:b w:val="0"/>
          <w:i w:val="0"/>
          <w:caps w:val="0"/>
          <w:color w:val="303030"/>
          <w:spacing w:val="0"/>
          <w:kern w:val="0"/>
          <w:sz w:val="19"/>
          <w:szCs w:val="19"/>
          <w:shd w:val="clear" w:color="auto" w:fill="FFFFFF"/>
          <w:vertAlign w:val="baseline"/>
          <w:lang w:val="en-US" w:eastAsia="zh-CN" w:bidi="ar-SA"/>
        </w:rPr>
        <w:t>第六条  海绵城市建设绩效评价与考核分三个阶段：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312" w:lineRule="atLeast"/>
        <w:ind w:left="0" w:leftChars="0" w:right="0" w:rightChars="0" w:firstLine="380" w:firstLineChars="200"/>
        <w:jc w:val="left"/>
        <w:textAlignment w:val="baseline"/>
        <w:outlineLvl w:val="9"/>
        <w:rPr>
          <w:rFonts w:hint="eastAsia" w:ascii="微软雅黑" w:hAnsi="微软雅黑" w:eastAsia="微软雅黑" w:cs="微软雅黑"/>
          <w:b w:val="0"/>
          <w:i w:val="0"/>
          <w:caps w:val="0"/>
          <w:color w:val="303030"/>
          <w:spacing w:val="0"/>
          <w:sz w:val="19"/>
          <w:szCs w:val="19"/>
        </w:rPr>
      </w:pPr>
      <w:r>
        <w:rPr>
          <w:rFonts w:hint="eastAsia" w:ascii="微软雅黑" w:hAnsi="微软雅黑" w:eastAsia="微软雅黑" w:cs="微软雅黑"/>
          <w:b w:val="0"/>
          <w:i w:val="0"/>
          <w:caps w:val="0"/>
          <w:color w:val="303030"/>
          <w:spacing w:val="0"/>
          <w:kern w:val="0"/>
          <w:sz w:val="19"/>
          <w:szCs w:val="19"/>
          <w:shd w:val="clear" w:color="auto" w:fill="FFFFFF"/>
          <w:vertAlign w:val="baseline"/>
          <w:lang w:val="en-US" w:eastAsia="zh-CN" w:bidi="ar-SA"/>
        </w:rPr>
        <w:t>城市自查。海绵城市建设过程中，各城市应做好降雨及排水过程监测资料、相关说明材料和佐证材料的整理、汇总和归档，按照海绵城市建设绩效评价与考核指标做好自评，配合做好省级评价与部级抽查。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312" w:lineRule="atLeast"/>
        <w:ind w:left="0" w:leftChars="0" w:right="0" w:rightChars="0" w:firstLine="380" w:firstLineChars="200"/>
        <w:jc w:val="left"/>
        <w:textAlignment w:val="baseline"/>
        <w:outlineLvl w:val="9"/>
        <w:rPr>
          <w:rFonts w:hint="eastAsia" w:ascii="微软雅黑" w:hAnsi="微软雅黑" w:eastAsia="微软雅黑" w:cs="微软雅黑"/>
          <w:b w:val="0"/>
          <w:i w:val="0"/>
          <w:caps w:val="0"/>
          <w:color w:val="303030"/>
          <w:spacing w:val="0"/>
          <w:sz w:val="19"/>
          <w:szCs w:val="19"/>
        </w:rPr>
      </w:pPr>
      <w:r>
        <w:rPr>
          <w:rFonts w:hint="eastAsia" w:ascii="微软雅黑" w:hAnsi="微软雅黑" w:eastAsia="微软雅黑" w:cs="微软雅黑"/>
          <w:b w:val="0"/>
          <w:i w:val="0"/>
          <w:caps w:val="0"/>
          <w:color w:val="303030"/>
          <w:spacing w:val="0"/>
          <w:kern w:val="0"/>
          <w:sz w:val="19"/>
          <w:szCs w:val="19"/>
          <w:shd w:val="clear" w:color="auto" w:fill="FFFFFF"/>
          <w:vertAlign w:val="baseline"/>
          <w:lang w:val="en-US" w:eastAsia="zh-CN" w:bidi="ar-SA"/>
        </w:rPr>
        <w:t>省级评价。省级住房城乡建设主管部门定期组织对本省内实施海绵城市建设的城市进行绩效评价与考核，可委托第三方依据海绵城市建设评价考核指标及方法进行。绩效评价与考核结束后，将结果报送住房城乡建设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312" w:lineRule="atLeast"/>
        <w:ind w:left="0" w:leftChars="0" w:right="0" w:rightChars="0" w:firstLine="380" w:firstLineChars="200"/>
        <w:jc w:val="left"/>
        <w:textAlignment w:val="baseline"/>
        <w:outlineLvl w:val="9"/>
        <w:rPr>
          <w:rFonts w:hint="eastAsia" w:ascii="微软雅黑" w:hAnsi="微软雅黑" w:eastAsia="微软雅黑" w:cs="微软雅黑"/>
          <w:b w:val="0"/>
          <w:i w:val="0"/>
          <w:caps w:val="0"/>
          <w:color w:val="303030"/>
          <w:spacing w:val="0"/>
          <w:sz w:val="19"/>
          <w:szCs w:val="19"/>
        </w:rPr>
      </w:pPr>
      <w:r>
        <w:rPr>
          <w:rFonts w:hint="eastAsia" w:ascii="微软雅黑" w:hAnsi="微软雅黑" w:eastAsia="微软雅黑" w:cs="微软雅黑"/>
          <w:b w:val="0"/>
          <w:i w:val="0"/>
          <w:caps w:val="0"/>
          <w:color w:val="303030"/>
          <w:spacing w:val="0"/>
          <w:kern w:val="0"/>
          <w:sz w:val="19"/>
          <w:szCs w:val="19"/>
          <w:shd w:val="clear" w:color="auto" w:fill="FFFFFF"/>
          <w:vertAlign w:val="baseline"/>
          <w:lang w:val="en-US" w:eastAsia="zh-CN" w:bidi="ar-SA"/>
        </w:rPr>
        <w:t>部级抽查。住</w:t>
      </w:r>
      <w:bookmarkStart w:id="0" w:name="_GoBack"/>
      <w:bookmarkEnd w:id="0"/>
      <w:r>
        <w:rPr>
          <w:rFonts w:hint="eastAsia" w:ascii="微软雅黑" w:hAnsi="微软雅黑" w:eastAsia="微软雅黑" w:cs="微软雅黑"/>
          <w:b w:val="0"/>
          <w:i w:val="0"/>
          <w:caps w:val="0"/>
          <w:color w:val="303030"/>
          <w:spacing w:val="0"/>
          <w:kern w:val="0"/>
          <w:sz w:val="19"/>
          <w:szCs w:val="19"/>
          <w:shd w:val="clear" w:color="auto" w:fill="FFFFFF"/>
          <w:vertAlign w:val="baseline"/>
          <w:lang w:val="en-US" w:eastAsia="zh-CN" w:bidi="ar-SA"/>
        </w:rPr>
        <w:t>房城乡建设部根据各省上报的绩效评价与考核情况，对部分城市进行抽查。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312" w:lineRule="atLeast"/>
        <w:ind w:left="0" w:leftChars="0" w:right="0" w:rightChars="0" w:firstLine="380" w:firstLineChars="200"/>
        <w:jc w:val="left"/>
        <w:textAlignment w:val="baseline"/>
        <w:outlineLvl w:val="9"/>
        <w:rPr>
          <w:rFonts w:hint="eastAsia" w:ascii="微软雅黑" w:hAnsi="微软雅黑" w:eastAsia="微软雅黑" w:cs="微软雅黑"/>
          <w:b w:val="0"/>
          <w:i w:val="0"/>
          <w:caps w:val="0"/>
          <w:color w:val="303030"/>
          <w:spacing w:val="0"/>
          <w:sz w:val="19"/>
          <w:szCs w:val="19"/>
        </w:rPr>
      </w:pPr>
      <w:r>
        <w:rPr>
          <w:rFonts w:hint="eastAsia" w:ascii="微软雅黑" w:hAnsi="微软雅黑" w:eastAsia="微软雅黑" w:cs="微软雅黑"/>
          <w:b w:val="0"/>
          <w:i w:val="0"/>
          <w:caps w:val="0"/>
          <w:color w:val="303030"/>
          <w:spacing w:val="0"/>
          <w:kern w:val="0"/>
          <w:sz w:val="19"/>
          <w:szCs w:val="19"/>
          <w:shd w:val="clear" w:color="auto" w:fill="FFFFFF"/>
          <w:vertAlign w:val="baseline"/>
          <w:lang w:val="en-US" w:eastAsia="zh-CN" w:bidi="ar-SA"/>
        </w:rPr>
        <w:t>第七条  对海绵城市建设绩效评价与考核工作中存在弄虚作假、瞒报、虚报等情况的城市，将予以通报。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312" w:lineRule="atLeast"/>
        <w:ind w:left="0" w:leftChars="0" w:right="0" w:rightChars="0" w:firstLine="380" w:firstLineChars="200"/>
        <w:jc w:val="left"/>
        <w:textAlignment w:val="baseline"/>
        <w:outlineLvl w:val="9"/>
      </w:pPr>
      <w:r>
        <w:rPr>
          <w:rFonts w:hint="eastAsia" w:ascii="微软雅黑" w:hAnsi="微软雅黑" w:eastAsia="微软雅黑" w:cs="微软雅黑"/>
          <w:b w:val="0"/>
          <w:i w:val="0"/>
          <w:caps w:val="0"/>
          <w:color w:val="303030"/>
          <w:spacing w:val="0"/>
          <w:kern w:val="0"/>
          <w:sz w:val="19"/>
          <w:szCs w:val="19"/>
          <w:shd w:val="clear" w:color="auto" w:fill="FFFFFF"/>
          <w:vertAlign w:val="baseline"/>
          <w:lang w:val="en-US" w:eastAsia="zh-CN" w:bidi="ar-SA"/>
        </w:rPr>
        <w:t>第八条  本办法由住房城乡建设部负责解释，自发布之日起试行。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10002FF" w:usb1="4000ACFF" w:usb2="00000009"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FF2724"/>
    <w:rsid w:val="10FF2724"/>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kern w:val="2"/>
      <w:sz w:val="21"/>
      <w:szCs w:val="22"/>
      <w:lang w:val="en-US" w:eastAsia="zh-CN"/>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2015-11-16T02:16:00Z</dcterms:created>
  <dc:creator>wxx</dc:creator>
  <cp:lastModifiedBy>wxx</cp:lastModifiedBy>
  <dcterms:modified xsi:type="dcterms:W3CDTF">2015-11-16T02:18:24Z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2052-10.1.0.5346</vt:lpwstr>
  </property>
</Properties>
</file>